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4042AF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02AFD">
        <w:rPr>
          <w:rFonts w:ascii="Times New Roman" w:hAnsi="Times New Roman" w:cs="Times New Roman"/>
          <w:b/>
          <w:sz w:val="28"/>
          <w:szCs w:val="28"/>
        </w:rPr>
        <w:t>16 августа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F1E1A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85A62">
        <w:rPr>
          <w:rFonts w:ascii="Times New Roman" w:hAnsi="Times New Roman" w:cs="Times New Roman"/>
          <w:b/>
          <w:sz w:val="28"/>
          <w:szCs w:val="28"/>
        </w:rPr>
        <w:t>58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0A5611" w:rsidRPr="000A5611" w:rsidRDefault="005D652D" w:rsidP="000A56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611" w:rsidRDefault="000A5611" w:rsidP="000A5611">
      <w:pPr>
        <w:spacing w:line="240" w:lineRule="atLeast"/>
        <w:jc w:val="center"/>
        <w:rPr>
          <w:rFonts w:ascii="Tms Rmn" w:hAnsi="Tms Rmn"/>
        </w:rPr>
      </w:pPr>
    </w:p>
    <w:p w:rsidR="00C02AFD" w:rsidRPr="000A5611" w:rsidRDefault="00C02AFD" w:rsidP="000A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tbl>
      <w:tblPr>
        <w:tblpPr w:leftFromText="180" w:rightFromText="180" w:vertAnchor="text" w:horzAnchor="margin" w:tblpY="1"/>
        <w:tblOverlap w:val="never"/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C02AFD" w:rsidRPr="00C233FF" w:rsidTr="001A0ACE">
        <w:trPr>
          <w:tblCellSpacing w:w="15" w:type="dxa"/>
        </w:trPr>
        <w:tc>
          <w:tcPr>
            <w:tcW w:w="9624" w:type="dxa"/>
            <w:hideMark/>
          </w:tcPr>
          <w:p w:rsidR="00C02AFD" w:rsidRPr="00C02AFD" w:rsidRDefault="00C02AFD" w:rsidP="00C02AFD">
            <w:pPr>
              <w:pStyle w:val="af6"/>
              <w:jc w:val="both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b/>
                <w:bCs/>
                <w:szCs w:val="28"/>
                <w:lang w:eastAsia="ru-RU"/>
              </w:rPr>
              <w:t>Об утверждении схемы  водоснабжения и водоотведения</w:t>
            </w:r>
          </w:p>
          <w:p w:rsidR="00C02AFD" w:rsidRPr="00C02AFD" w:rsidRDefault="00C02AFD" w:rsidP="00C02AFD">
            <w:pPr>
              <w:pStyle w:val="af6"/>
              <w:jc w:val="both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02AFD">
              <w:rPr>
                <w:rFonts w:cs="Times New Roman"/>
                <w:b/>
                <w:bCs/>
                <w:szCs w:val="28"/>
                <w:lang w:eastAsia="ru-RU"/>
              </w:rPr>
              <w:t xml:space="preserve">сельского поселения Ведное Рамешковского района </w:t>
            </w:r>
          </w:p>
          <w:p w:rsidR="00C02AFD" w:rsidRPr="00C02AFD" w:rsidRDefault="00C02AFD" w:rsidP="00C02AFD">
            <w:pPr>
              <w:pStyle w:val="af6"/>
              <w:jc w:val="both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02AFD">
              <w:rPr>
                <w:rFonts w:cs="Times New Roman"/>
                <w:b/>
                <w:bCs/>
                <w:szCs w:val="28"/>
                <w:lang w:eastAsia="ru-RU"/>
              </w:rPr>
              <w:t>Тверской области</w:t>
            </w: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</w:p>
          <w:p w:rsidR="00C02AFD" w:rsidRPr="00C02AFD" w:rsidRDefault="00C02AFD" w:rsidP="00C02AFD">
            <w:pPr>
              <w:pStyle w:val="af6"/>
              <w:jc w:val="both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szCs w:val="28"/>
                <w:lang w:eastAsia="ru-RU"/>
              </w:rPr>
              <w:t xml:space="preserve">             На основании Федерального закона от 07.12.2011 N 416-ФЗ "О водоснабжении и водоотведении"</w:t>
            </w:r>
            <w:r>
              <w:rPr>
                <w:rFonts w:cs="Times New Roman"/>
                <w:szCs w:val="28"/>
                <w:lang w:eastAsia="ru-RU"/>
              </w:rPr>
              <w:t xml:space="preserve">, </w:t>
            </w:r>
            <w:r w:rsidRPr="00C02AFD">
              <w:rPr>
                <w:rFonts w:cs="Times New Roman"/>
                <w:b/>
                <w:bCs/>
                <w:spacing w:val="1"/>
                <w:szCs w:val="28"/>
                <w:lang w:eastAsia="ru-RU"/>
              </w:rPr>
              <w:t xml:space="preserve"> </w:t>
            </w:r>
            <w:r w:rsidRPr="00C02AFD">
              <w:rPr>
                <w:rFonts w:cs="Times New Roman"/>
                <w:spacing w:val="1"/>
                <w:szCs w:val="28"/>
                <w:lang w:eastAsia="ru-RU"/>
              </w:rPr>
              <w:t>Устава   сельского поселения  Ведное</w:t>
            </w:r>
            <w:r w:rsidRPr="00C02AFD">
              <w:rPr>
                <w:rFonts w:cs="Times New Roman"/>
                <w:szCs w:val="28"/>
                <w:lang w:eastAsia="ru-RU"/>
              </w:rPr>
              <w:t xml:space="preserve">  </w:t>
            </w: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</w:p>
          <w:p w:rsidR="00C02AFD" w:rsidRPr="00C02AFD" w:rsidRDefault="00C02AFD" w:rsidP="00E41BC3">
            <w:pPr>
              <w:pStyle w:val="af6"/>
              <w:jc w:val="center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szCs w:val="28"/>
                <w:lang w:eastAsia="ru-RU"/>
              </w:rPr>
              <w:t>ПОСТАНОВЛЯЮ:</w:t>
            </w:r>
          </w:p>
          <w:p w:rsidR="00C02AFD" w:rsidRPr="00C02AFD" w:rsidRDefault="00C02AFD" w:rsidP="00E41BC3">
            <w:pPr>
              <w:pStyle w:val="af6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02AFD" w:rsidRPr="00C02AFD" w:rsidRDefault="00C02AFD" w:rsidP="00C02AFD">
            <w:pPr>
              <w:pStyle w:val="af6"/>
              <w:jc w:val="both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szCs w:val="28"/>
                <w:lang w:eastAsia="ru-RU"/>
              </w:rPr>
              <w:t xml:space="preserve">1. Утвердить схему водоснабжения и водоотведения   сельского поселения Ведное  </w:t>
            </w:r>
            <w:proofErr w:type="gramStart"/>
            <w:r w:rsidRPr="00C02AFD">
              <w:rPr>
                <w:rFonts w:cs="Times New Roman"/>
                <w:szCs w:val="28"/>
                <w:lang w:eastAsia="ru-RU"/>
              </w:rPr>
              <w:t>согласно Приложения</w:t>
            </w:r>
            <w:proofErr w:type="gramEnd"/>
            <w:r w:rsidRPr="00C02AFD">
              <w:rPr>
                <w:rFonts w:cs="Times New Roman"/>
                <w:szCs w:val="28"/>
                <w:lang w:eastAsia="ru-RU"/>
              </w:rPr>
              <w:t>.</w:t>
            </w: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</w:p>
          <w:p w:rsidR="00C02AFD" w:rsidRPr="00C02AFD" w:rsidRDefault="00C02AFD" w:rsidP="00E41BC3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C02AFD">
              <w:rPr>
                <w:sz w:val="28"/>
                <w:szCs w:val="28"/>
              </w:rPr>
              <w:t xml:space="preserve">2.Настоящее постановление подлежит обязательному </w:t>
            </w:r>
            <w:bookmarkStart w:id="0" w:name="sub_5"/>
            <w:r w:rsidRPr="00C02AFD">
              <w:rPr>
                <w:sz w:val="28"/>
                <w:szCs w:val="28"/>
              </w:rPr>
              <w:t>обнародованию в центре по обнародованию нормативно правовых актов в  администрации сельского поселения Ведное и на официальном сайте администрации Рамешковского района.</w:t>
            </w:r>
          </w:p>
          <w:p w:rsidR="00C02AFD" w:rsidRPr="00C02AFD" w:rsidRDefault="00C02AFD" w:rsidP="00E41BC3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bookmarkEnd w:id="0"/>
          <w:p w:rsidR="00C02AFD" w:rsidRPr="00C02AFD" w:rsidRDefault="00C02AFD" w:rsidP="00E4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FD">
              <w:rPr>
                <w:rFonts w:ascii="Times New Roman" w:hAnsi="Times New Roman" w:cs="Times New Roman"/>
                <w:sz w:val="28"/>
                <w:szCs w:val="28"/>
              </w:rPr>
              <w:t>3.Контроль исполнения настоящего постановления возложить на  заместителя главы администрации сельского поселения Ведное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02AF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C02AFD" w:rsidRPr="00C02AFD" w:rsidRDefault="00C02AFD" w:rsidP="00E4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FD" w:rsidRPr="00C02AFD" w:rsidRDefault="00C02AFD" w:rsidP="00E4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FD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подписания.</w:t>
            </w:r>
          </w:p>
          <w:p w:rsidR="00C02AFD" w:rsidRPr="00C02AFD" w:rsidRDefault="00C02AFD" w:rsidP="00E41BC3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AFD" w:rsidRPr="00C02AFD" w:rsidRDefault="00C02AFD" w:rsidP="00E4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szCs w:val="28"/>
                <w:lang w:eastAsia="ru-RU"/>
              </w:rPr>
              <w:t>Глава сельского поселения Ведное</w:t>
            </w:r>
            <w:r>
              <w:rPr>
                <w:rFonts w:cs="Times New Roman"/>
                <w:szCs w:val="28"/>
                <w:lang w:eastAsia="ru-RU"/>
              </w:rPr>
              <w:t>:</w:t>
            </w:r>
            <w:r w:rsidRPr="00C02AFD">
              <w:rPr>
                <w:rFonts w:cs="Times New Roman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cs="Times New Roman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А.В.Садикова</w:t>
            </w:r>
            <w:proofErr w:type="spellEnd"/>
          </w:p>
          <w:p w:rsidR="00C02AFD" w:rsidRPr="00C02AFD" w:rsidRDefault="00C02AFD" w:rsidP="00E41BC3">
            <w:pPr>
              <w:pStyle w:val="af6"/>
              <w:rPr>
                <w:rFonts w:cs="Times New Roman"/>
                <w:szCs w:val="28"/>
                <w:lang w:eastAsia="ru-RU"/>
              </w:rPr>
            </w:pPr>
            <w:r w:rsidRPr="00C02AFD">
              <w:rPr>
                <w:rFonts w:cs="Times New Roman"/>
                <w:szCs w:val="28"/>
                <w:lang w:eastAsia="ru-RU"/>
              </w:rPr>
              <w:t> </w:t>
            </w: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jc w:val="right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Утверждено</w:t>
            </w:r>
          </w:p>
          <w:p w:rsidR="00C02AFD" w:rsidRDefault="00C02AFD" w:rsidP="00E41BC3">
            <w:pPr>
              <w:pStyle w:val="af6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постановлением администрации</w:t>
            </w:r>
            <w:r w:rsidRPr="00C233FF">
              <w:rPr>
                <w:sz w:val="24"/>
                <w:szCs w:val="24"/>
                <w:lang w:eastAsia="ru-RU"/>
              </w:rPr>
              <w:t xml:space="preserve">   </w:t>
            </w:r>
          </w:p>
          <w:p w:rsidR="00C02AFD" w:rsidRDefault="00C02AFD" w:rsidP="00E41BC3">
            <w:pPr>
              <w:pStyle w:val="af6"/>
              <w:jc w:val="right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sz w:val="24"/>
                <w:szCs w:val="24"/>
                <w:lang w:eastAsia="ru-RU"/>
              </w:rPr>
              <w:t>Ведное</w:t>
            </w:r>
          </w:p>
          <w:p w:rsidR="00C02AFD" w:rsidRDefault="00C02AFD" w:rsidP="00E41BC3">
            <w:pPr>
              <w:pStyle w:val="af6"/>
              <w:jc w:val="right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 №</w:t>
            </w:r>
            <w:r w:rsidR="00B85A62">
              <w:rPr>
                <w:sz w:val="24"/>
                <w:szCs w:val="24"/>
                <w:lang w:eastAsia="ru-RU"/>
              </w:rPr>
              <w:t xml:space="preserve"> 58</w:t>
            </w:r>
            <w:r w:rsidRPr="00C233FF">
              <w:rPr>
                <w:sz w:val="24"/>
                <w:szCs w:val="24"/>
                <w:lang w:eastAsia="ru-RU"/>
              </w:rPr>
              <w:t xml:space="preserve">  от </w:t>
            </w:r>
            <w:r>
              <w:rPr>
                <w:sz w:val="24"/>
                <w:szCs w:val="24"/>
                <w:lang w:eastAsia="ru-RU"/>
              </w:rPr>
              <w:t>16.</w:t>
            </w:r>
            <w:r w:rsidRPr="00C233FF">
              <w:rPr>
                <w:sz w:val="24"/>
                <w:szCs w:val="24"/>
                <w:lang w:eastAsia="ru-RU"/>
              </w:rPr>
              <w:t>08.2013 г.</w:t>
            </w:r>
          </w:p>
          <w:p w:rsidR="00C02AFD" w:rsidRPr="00C233FF" w:rsidRDefault="00C02AFD" w:rsidP="00E41BC3">
            <w:pPr>
              <w:pStyle w:val="af6"/>
              <w:jc w:val="right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E41BC3">
            <w:pPr>
              <w:pStyle w:val="af6"/>
              <w:jc w:val="center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СХЕМЫ ВОДОСНАБЖЕНИЯ И ВОДООТВЕДЕНИЯ</w:t>
            </w:r>
          </w:p>
          <w:p w:rsidR="00C02AFD" w:rsidRDefault="00C02AFD" w:rsidP="00E41BC3">
            <w:pPr>
              <w:pStyle w:val="af6"/>
              <w:rPr>
                <w:kern w:val="36"/>
                <w:sz w:val="24"/>
                <w:szCs w:val="24"/>
                <w:lang w:eastAsia="ru-RU"/>
              </w:rPr>
            </w:pPr>
          </w:p>
          <w:p w:rsidR="00C02AFD" w:rsidRPr="00C233FF" w:rsidRDefault="00C02AFD" w:rsidP="00C02AFD">
            <w:pPr>
              <w:pStyle w:val="af6"/>
              <w:jc w:val="both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C233FF">
              <w:rPr>
                <w:kern w:val="36"/>
                <w:sz w:val="24"/>
                <w:szCs w:val="24"/>
                <w:lang w:eastAsia="ru-RU"/>
              </w:rPr>
              <w:t xml:space="preserve">Основанием для разработки схемы водоснабжения   сельского поселения </w:t>
            </w:r>
            <w:r>
              <w:rPr>
                <w:kern w:val="36"/>
                <w:sz w:val="24"/>
                <w:szCs w:val="24"/>
                <w:lang w:eastAsia="ru-RU"/>
              </w:rPr>
              <w:t>Ведное</w:t>
            </w:r>
            <w:r w:rsidRPr="00C233FF">
              <w:rPr>
                <w:kern w:val="36"/>
                <w:sz w:val="24"/>
                <w:szCs w:val="24"/>
                <w:lang w:eastAsia="ru-RU"/>
              </w:rPr>
              <w:t xml:space="preserve"> является: Федеральный закон от 07.12.2011 N 416-ФЗ "О водоснабжении и водоотведении"</w:t>
            </w:r>
          </w:p>
          <w:p w:rsidR="00C02AFD" w:rsidRDefault="00C02AFD" w:rsidP="00C02AFD">
            <w:pPr>
              <w:pStyle w:val="af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C02AFD" w:rsidRDefault="00C02AFD" w:rsidP="00C02AFD">
            <w:pPr>
              <w:pStyle w:val="af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1.Общи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>е положения</w:t>
            </w:r>
          </w:p>
          <w:p w:rsidR="00C02AFD" w:rsidRPr="00F30E8B" w:rsidRDefault="00F30E8B" w:rsidP="00F30E8B">
            <w:pPr>
              <w:pStyle w:val="af7"/>
              <w:ind w:left="0" w:firstLine="0"/>
              <w:rPr>
                <w:rFonts w:ascii="Times New Roman" w:hAnsi="Times New Roman" w:cs="Times New Roman"/>
              </w:rPr>
            </w:pPr>
            <w:r w:rsidRPr="00F30E8B">
              <w:rPr>
                <w:rFonts w:ascii="Times New Roman" w:hAnsi="Times New Roman" w:cs="Times New Roman"/>
              </w:rPr>
              <w:t>Основные понятия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C233FF">
              <w:rPr>
                <w:sz w:val="24"/>
                <w:szCs w:val="24"/>
                <w:lang w:eastAsia="ru-RU"/>
              </w:rPr>
              <w:t>) водоотведение - прием, транспортировка и очистка сточных вод с использованием централизованной системы водоотведения;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C233FF">
              <w:rPr>
                <w:sz w:val="24"/>
                <w:szCs w:val="24"/>
                <w:lang w:eastAsia="ru-RU"/>
              </w:rPr>
              <w:t>) водоподготовка - обработка воды, обеспечивающая ее использование в качестве питьевой или технической воды;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C233FF">
              <w:rPr>
                <w:sz w:val="24"/>
                <w:szCs w:val="24"/>
                <w:lang w:eastAsia="ru-RU"/>
              </w:rPr>
              <w:t>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C233FF">
              <w:rPr>
                <w:sz w:val="24"/>
                <w:szCs w:val="24"/>
                <w:lang w:eastAsia="ru-RU"/>
              </w:rPr>
              <w:t>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</w:t>
            </w:r>
            <w:r w:rsidR="005E1F5A">
              <w:rPr>
                <w:sz w:val="24"/>
                <w:szCs w:val="24"/>
                <w:lang w:eastAsia="ru-RU"/>
              </w:rPr>
              <w:t>ых также в целях теплоснабжения.</w:t>
            </w:r>
          </w:p>
          <w:p w:rsidR="00C02AFD" w:rsidRPr="00C233FF" w:rsidRDefault="00C02AFD" w:rsidP="00F30E8B">
            <w:pPr>
              <w:pStyle w:val="af6"/>
              <w:jc w:val="center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2.Полномочия органов местного самоуправления в сфере водоснабжения и водоотведения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1. К полномочиям </w:t>
            </w:r>
            <w:r w:rsidR="005E1F5A">
              <w:rPr>
                <w:sz w:val="24"/>
                <w:szCs w:val="24"/>
                <w:lang w:eastAsia="ru-RU"/>
              </w:rPr>
              <w:t>органа</w:t>
            </w:r>
            <w:r w:rsidRPr="00C233FF">
              <w:rPr>
                <w:sz w:val="24"/>
                <w:szCs w:val="24"/>
                <w:lang w:eastAsia="ru-RU"/>
              </w:rPr>
              <w:t xml:space="preserve"> м</w:t>
            </w:r>
            <w:r w:rsidR="005E1F5A">
              <w:rPr>
                <w:sz w:val="24"/>
                <w:szCs w:val="24"/>
                <w:lang w:eastAsia="ru-RU"/>
              </w:rPr>
              <w:t>естного самоуправления поселения</w:t>
            </w:r>
            <w:r w:rsidRPr="00C233FF">
              <w:rPr>
                <w:sz w:val="24"/>
                <w:szCs w:val="24"/>
                <w:lang w:eastAsia="ru-RU"/>
              </w:rPr>
              <w:t xml:space="preserve"> по организации водоснабжения и водоотведения на </w:t>
            </w:r>
            <w:r w:rsidR="005E1F5A">
              <w:rPr>
                <w:sz w:val="24"/>
                <w:szCs w:val="24"/>
                <w:lang w:eastAsia="ru-RU"/>
              </w:rPr>
              <w:t>территории сельского поселения Ведное (далее поселения)</w:t>
            </w:r>
            <w:r w:rsidRPr="00C233FF">
              <w:rPr>
                <w:sz w:val="24"/>
                <w:szCs w:val="24"/>
                <w:lang w:eastAsia="ru-RU"/>
              </w:rPr>
              <w:t xml:space="preserve"> относятся: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2) определение для централизованной системы холодного водоснабжения и (или) водоотведения поселения гарантирующей организации;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4) утверждение схем водоснабжения и водоотведе</w:t>
            </w:r>
            <w:r w:rsidR="005E1F5A">
              <w:rPr>
                <w:sz w:val="24"/>
                <w:szCs w:val="24"/>
                <w:lang w:eastAsia="ru-RU"/>
              </w:rPr>
              <w:t>ния поселения</w:t>
            </w:r>
            <w:r w:rsidRPr="00C233FF">
              <w:rPr>
                <w:sz w:val="24"/>
                <w:szCs w:val="24"/>
                <w:lang w:eastAsia="ru-RU"/>
              </w:rPr>
              <w:t>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5) утверждение технических заданий на разработку инвестиционных программ;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6) согласование инвестиционных программ;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</w:t>
            </w:r>
            <w:r w:rsidR="005E1F5A"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>Федеральным законом</w:t>
            </w:r>
            <w:r w:rsidR="005E1F5A">
              <w:rPr>
                <w:sz w:val="24"/>
                <w:szCs w:val="24"/>
                <w:lang w:eastAsia="ru-RU"/>
              </w:rPr>
              <w:t xml:space="preserve"> </w:t>
            </w:r>
            <w:r w:rsidR="005E1F5A" w:rsidRPr="00C233FF">
              <w:rPr>
                <w:kern w:val="36"/>
                <w:sz w:val="24"/>
                <w:szCs w:val="24"/>
                <w:lang w:eastAsia="ru-RU"/>
              </w:rPr>
              <w:t xml:space="preserve"> от 07.12.2011 N 416-ФЗ "О водоснабжении и водоотведении"</w:t>
            </w:r>
            <w:r w:rsidRPr="00C233FF">
              <w:rPr>
                <w:sz w:val="24"/>
                <w:szCs w:val="24"/>
                <w:lang w:eastAsia="ru-RU"/>
              </w:rPr>
              <w:t>;</w:t>
            </w:r>
          </w:p>
          <w:p w:rsidR="00C02AFD" w:rsidRPr="00C233FF" w:rsidRDefault="00C02AFD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9) заключение соглашений об условиях осуществления регулируемой деятельности в сфере водоснабжения и водоотведения в случаях, предусмотренных </w:t>
            </w:r>
            <w:r w:rsidR="005E1F5A"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 Федеральным законом</w:t>
            </w:r>
            <w:r w:rsidR="005E1F5A" w:rsidRPr="00C233FF">
              <w:rPr>
                <w:kern w:val="36"/>
                <w:sz w:val="24"/>
                <w:szCs w:val="24"/>
                <w:lang w:eastAsia="ru-RU"/>
              </w:rPr>
              <w:t xml:space="preserve"> от </w:t>
            </w:r>
            <w:r w:rsidR="005E1F5A" w:rsidRPr="00C233FF">
              <w:rPr>
                <w:kern w:val="36"/>
                <w:sz w:val="24"/>
                <w:szCs w:val="24"/>
                <w:lang w:eastAsia="ru-RU"/>
              </w:rPr>
              <w:lastRenderedPageBreak/>
              <w:t>07.12.2011 N 416-ФЗ "О водоснабжении и водоотведении"</w:t>
            </w:r>
            <w:r w:rsidRPr="00C233FF">
              <w:rPr>
                <w:sz w:val="24"/>
                <w:szCs w:val="24"/>
                <w:lang w:eastAsia="ru-RU"/>
              </w:rPr>
              <w:t>;</w:t>
            </w:r>
          </w:p>
          <w:p w:rsidR="00C02AFD" w:rsidRPr="00C233FF" w:rsidRDefault="001A0ACE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5E1F5A">
              <w:rPr>
                <w:sz w:val="24"/>
                <w:szCs w:val="24"/>
                <w:lang w:eastAsia="ru-RU"/>
              </w:rPr>
              <w:t>Орган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 местного сам</w:t>
            </w:r>
            <w:r>
              <w:rPr>
                <w:sz w:val="24"/>
                <w:szCs w:val="24"/>
                <w:lang w:eastAsia="ru-RU"/>
              </w:rPr>
              <w:t>оуправления поселения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 в пределах </w:t>
            </w:r>
            <w:r>
              <w:rPr>
                <w:sz w:val="24"/>
                <w:szCs w:val="24"/>
                <w:lang w:eastAsia="ru-RU"/>
              </w:rPr>
              <w:t>сво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 Федеральным законом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kern w:val="36"/>
                <w:sz w:val="24"/>
                <w:szCs w:val="24"/>
                <w:lang w:eastAsia="ru-RU"/>
              </w:rPr>
              <w:t xml:space="preserve"> от 07.12.2011 N 416-ФЗ "О водоснабжении и водоотведении"</w:t>
            </w:r>
            <w:r w:rsidR="00C02AFD" w:rsidRPr="00C233FF">
              <w:rPr>
                <w:sz w:val="24"/>
                <w:szCs w:val="24"/>
                <w:lang w:eastAsia="ru-RU"/>
              </w:rPr>
              <w:t>, а указанные организации обязаны предоставить запрашиваемую информацию.</w:t>
            </w:r>
          </w:p>
          <w:p w:rsidR="00C02AFD" w:rsidRDefault="001A0ACE" w:rsidP="00C02AFD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02AFD" w:rsidRPr="00C233FF">
              <w:rPr>
                <w:sz w:val="24"/>
                <w:szCs w:val="24"/>
                <w:lang w:eastAsia="ru-RU"/>
              </w:rPr>
              <w:t xml:space="preserve">Решение органа местного самоуправления, принятое в соответствии с переданными им в соответствии с частью 2 статьи 5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 Федерального закона </w:t>
            </w:r>
            <w:r w:rsidRPr="00C233FF">
              <w:rPr>
                <w:kern w:val="36"/>
                <w:sz w:val="24"/>
                <w:szCs w:val="24"/>
                <w:lang w:eastAsia="ru-RU"/>
              </w:rPr>
              <w:t xml:space="preserve"> от 07.12.2011 N 416-ФЗ "О водоснабжении и водоотведении"</w:t>
            </w:r>
            <w:r>
              <w:rPr>
                <w:kern w:val="36"/>
                <w:sz w:val="24"/>
                <w:szCs w:val="24"/>
                <w:lang w:eastAsia="ru-RU"/>
              </w:rPr>
              <w:t xml:space="preserve"> </w:t>
            </w:r>
            <w:r w:rsidR="00C02AFD" w:rsidRPr="00C233FF">
              <w:rPr>
                <w:sz w:val="24"/>
                <w:szCs w:val="24"/>
                <w:lang w:eastAsia="ru-RU"/>
              </w:rPr>
              <w:t>полномочиями, подлежит отмене органом исполнительной власти Тверской области  в случае, если такое решение противоречит законодательству Российской Федерации.</w:t>
            </w:r>
            <w:proofErr w:type="gramEnd"/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Default="00C02AFD" w:rsidP="00E41BC3">
            <w:pPr>
              <w:pStyle w:val="af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1A0ACE">
              <w:rPr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>Пояснительная записк</w:t>
            </w:r>
            <w:r w:rsidR="001A0ACE">
              <w:rPr>
                <w:b/>
                <w:bCs/>
                <w:sz w:val="24"/>
                <w:szCs w:val="24"/>
                <w:lang w:eastAsia="ru-RU"/>
              </w:rPr>
              <w:t xml:space="preserve">а </w:t>
            </w:r>
          </w:p>
          <w:p w:rsidR="00C02AFD" w:rsidRDefault="00C02AFD" w:rsidP="00E41BC3">
            <w:pPr>
              <w:pStyle w:val="af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02AFD" w:rsidRPr="00C233FF" w:rsidRDefault="00C02AFD" w:rsidP="001A0ACE">
            <w:pPr>
              <w:pStyle w:val="af6"/>
              <w:ind w:right="-28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0ACE">
              <w:rPr>
                <w:b/>
                <w:bCs/>
                <w:sz w:val="24"/>
                <w:szCs w:val="24"/>
                <w:lang w:eastAsia="ru-RU"/>
              </w:rPr>
              <w:t>1.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 xml:space="preserve"> Общая оценка природных ресурсов и условий территории</w:t>
            </w:r>
          </w:p>
          <w:p w:rsidR="00C02AFD" w:rsidRPr="00C233FF" w:rsidRDefault="007D163E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Климат территории умеренно континентальный с холодной продолжительной зимой и умеренно теплым коротким летом. </w:t>
            </w:r>
            <w:proofErr w:type="gramStart"/>
            <w:r w:rsidR="00C02AFD" w:rsidRPr="00C233FF">
              <w:rPr>
                <w:sz w:val="24"/>
                <w:szCs w:val="24"/>
                <w:lang w:eastAsia="ru-RU"/>
              </w:rPr>
              <w:t>Сведения о среднемесячных и среднегодовой температурах воздуха представлены в таблице 1.1</w:t>
            </w:r>
            <w:proofErr w:type="gramEnd"/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Таблица 1.1 </w:t>
            </w: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i/>
                <w:iCs/>
                <w:sz w:val="24"/>
                <w:szCs w:val="24"/>
                <w:lang w:eastAsia="ru-RU"/>
              </w:rPr>
              <w:t>Средняя месячная и годовая температура воздуха, °</w:t>
            </w:r>
            <w:proofErr w:type="gramStart"/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tbl>
            <w:tblPr>
              <w:tblW w:w="8639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10"/>
              <w:gridCol w:w="709"/>
              <w:gridCol w:w="567"/>
              <w:gridCol w:w="567"/>
              <w:gridCol w:w="425"/>
              <w:gridCol w:w="567"/>
              <w:gridCol w:w="567"/>
              <w:gridCol w:w="567"/>
              <w:gridCol w:w="574"/>
              <w:gridCol w:w="560"/>
              <w:gridCol w:w="425"/>
              <w:gridCol w:w="567"/>
              <w:gridCol w:w="567"/>
              <w:gridCol w:w="567"/>
            </w:tblGrid>
            <w:tr w:rsidR="001A0ACE" w:rsidRPr="00C233FF" w:rsidTr="001A0ACE">
              <w:trPr>
                <w:trHeight w:val="240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Нас. Пункт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5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56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A0ACE" w:rsidRPr="00C233FF" w:rsidTr="001A0ACE">
              <w:trPr>
                <w:trHeight w:val="240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Тверь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-10,5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-9,4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-4,6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15,7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5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15,8</w:t>
                  </w:r>
                </w:p>
              </w:tc>
              <w:tc>
                <w:tcPr>
                  <w:tcW w:w="56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-1,8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-6,6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</w:tbl>
          <w:p w:rsidR="007D163E" w:rsidRDefault="007D163E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Абсолютно минимальная </w:t>
            </w:r>
            <w:r w:rsidR="00C02AFD" w:rsidRPr="00C233FF">
              <w:rPr>
                <w:sz w:val="24"/>
                <w:szCs w:val="24"/>
                <w:lang w:val="en-US" w:eastAsia="ru-RU"/>
              </w:rPr>
              <w:t>t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AFD" w:rsidRPr="00C233FF">
              <w:rPr>
                <w:sz w:val="24"/>
                <w:szCs w:val="24"/>
                <w:lang w:eastAsia="ru-RU"/>
              </w:rPr>
              <w:t>янв.=</w:t>
            </w:r>
            <w:proofErr w:type="spellEnd"/>
            <w:r w:rsidR="00C02AFD" w:rsidRPr="00C233FF">
              <w:rPr>
                <w:sz w:val="24"/>
                <w:szCs w:val="24"/>
                <w:lang w:eastAsia="ru-RU"/>
              </w:rPr>
              <w:t xml:space="preserve"> -50</w:t>
            </w:r>
            <w:proofErr w:type="gramStart"/>
            <w:r w:rsidR="00C02AFD" w:rsidRPr="00C233FF">
              <w:rPr>
                <w:sz w:val="24"/>
                <w:szCs w:val="24"/>
                <w:lang w:eastAsia="ru-RU"/>
              </w:rPr>
              <w:t>°</w:t>
            </w:r>
            <w:r w:rsidR="00C02AFD"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C02AFD" w:rsidRPr="00C233FF">
              <w:rPr>
                <w:sz w:val="24"/>
                <w:szCs w:val="24"/>
                <w:lang w:eastAsia="ru-RU"/>
              </w:rPr>
              <w:t xml:space="preserve">, абсолютная максимальная </w:t>
            </w:r>
            <w:r w:rsidR="00C02AFD" w:rsidRPr="00C233FF">
              <w:rPr>
                <w:sz w:val="24"/>
                <w:szCs w:val="24"/>
                <w:lang w:val="en-US" w:eastAsia="ru-RU"/>
              </w:rPr>
              <w:t>t</w:t>
            </w:r>
            <w:r w:rsidR="00C02AFD"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AFD" w:rsidRPr="00C233FF">
              <w:rPr>
                <w:sz w:val="24"/>
                <w:szCs w:val="24"/>
                <w:lang w:eastAsia="ru-RU"/>
              </w:rPr>
              <w:t>июля=</w:t>
            </w:r>
            <w:proofErr w:type="spellEnd"/>
            <w:r w:rsidR="00C02AFD" w:rsidRPr="00C233FF">
              <w:rPr>
                <w:sz w:val="24"/>
                <w:szCs w:val="24"/>
                <w:lang w:eastAsia="ru-RU"/>
              </w:rPr>
              <w:t xml:space="preserve"> +36°</w:t>
            </w:r>
            <w:r w:rsidR="00C02AFD"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="00C02AFD" w:rsidRPr="00C233FF">
              <w:rPr>
                <w:sz w:val="24"/>
                <w:szCs w:val="24"/>
                <w:lang w:eastAsia="ru-RU"/>
              </w:rPr>
              <w:t>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Переход среднесуточной </w:t>
            </w:r>
            <w:r w:rsidRPr="00C233FF">
              <w:rPr>
                <w:sz w:val="24"/>
                <w:szCs w:val="24"/>
                <w:lang w:val="en-US" w:eastAsia="ru-RU"/>
              </w:rPr>
              <w:t>t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возд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>. через 0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°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 xml:space="preserve"> к положительной – в течение первой декады апреля, к отрицательной – в конце октября.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>Снежный покров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Дата выпадения первого снега обычно близка к осенней дате перехода средней суточной температуры воздуха через 0°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C233FF">
              <w:rPr>
                <w:sz w:val="24"/>
                <w:szCs w:val="24"/>
                <w:lang w:eastAsia="ru-RU"/>
              </w:rPr>
              <w:t>. Сход снежного покрова приходится на середину апреля.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Образование устойчивого снежного покрова происходит в </w:t>
            </w:r>
            <w:r w:rsidRPr="00C233FF">
              <w:rPr>
                <w:sz w:val="24"/>
                <w:szCs w:val="24"/>
                <w:lang w:val="en-US" w:eastAsia="ru-RU"/>
              </w:rPr>
              <w:t>III</w:t>
            </w:r>
            <w:r w:rsidRPr="00C233FF">
              <w:rPr>
                <w:sz w:val="24"/>
                <w:szCs w:val="24"/>
                <w:lang w:eastAsia="ru-RU"/>
              </w:rPr>
              <w:t>-ей декаде ноября, хотя колебания сроков довольно велики. Количество дней со снежным покровом – около 147.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>Осадки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Сельское поселение Ведное </w:t>
            </w:r>
            <w:r w:rsidRPr="00C233FF">
              <w:rPr>
                <w:sz w:val="24"/>
                <w:szCs w:val="24"/>
                <w:lang w:eastAsia="ru-RU"/>
              </w:rPr>
              <w:t xml:space="preserve"> находится в зоне достаточного увлажнения.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Количество осадков за май – сентябрь 544 мм.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Среднегодовая сумма осадков – 575-600 мм.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Наибольшая интенсивность осадков летом, но в осенне-зимний период они чаще и продолжительнее.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 xml:space="preserve">Влажность воздуха 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Влажность воздуха в Тверской области довольно высока на протяжении всего года и в среднем колеблется в пределах 80 %. В холодный период относительная влажность выше – 85–90%, а летом она уменьшается до 65 - 70%.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Годовой ход упругости водяного пара (абсолютной влажности) и относительной влажности представлен в таблице 1.2.</w:t>
            </w: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Таблица 1.2 </w:t>
            </w: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i/>
                <w:iCs/>
                <w:sz w:val="24"/>
                <w:szCs w:val="24"/>
                <w:lang w:eastAsia="ru-RU"/>
              </w:rPr>
              <w:t>Среднее месячное и годовое парциальное давление водяного пара, гПа</w:t>
            </w:r>
          </w:p>
          <w:tbl>
            <w:tblPr>
              <w:tblW w:w="8639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09"/>
              <w:gridCol w:w="373"/>
              <w:gridCol w:w="390"/>
              <w:gridCol w:w="390"/>
              <w:gridCol w:w="390"/>
              <w:gridCol w:w="390"/>
              <w:gridCol w:w="520"/>
              <w:gridCol w:w="520"/>
              <w:gridCol w:w="520"/>
              <w:gridCol w:w="520"/>
              <w:gridCol w:w="390"/>
              <w:gridCol w:w="390"/>
              <w:gridCol w:w="528"/>
              <w:gridCol w:w="709"/>
            </w:tblGrid>
            <w:tr w:rsidR="001A0ACE" w:rsidRPr="00C233FF" w:rsidTr="001A0ACE">
              <w:trPr>
                <w:trHeight w:val="266"/>
                <w:tblCellSpacing w:w="0" w:type="dxa"/>
              </w:trPr>
              <w:tc>
                <w:tcPr>
                  <w:tcW w:w="26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A0ACE" w:rsidRPr="00C233FF" w:rsidTr="001A0ACE">
              <w:trPr>
                <w:trHeight w:val="517"/>
                <w:tblCellSpacing w:w="0" w:type="dxa"/>
              </w:trPr>
              <w:tc>
                <w:tcPr>
                  <w:tcW w:w="26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Относительная влажность воздуха</w:t>
                  </w:r>
                  <w:proofErr w:type="gramStart"/>
                  <w:r w:rsidRPr="00C233FF">
                    <w:rPr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7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1A0ACE" w:rsidRPr="00C233FF" w:rsidTr="001A0ACE">
              <w:trPr>
                <w:trHeight w:val="782"/>
                <w:tblCellSpacing w:w="0" w:type="dxa"/>
              </w:trPr>
              <w:tc>
                <w:tcPr>
                  <w:tcW w:w="26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Упругость водяного пара (ГПА)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13,4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52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39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5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</w:tr>
          </w:tbl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>Водные ресурсы</w:t>
            </w:r>
          </w:p>
          <w:p w:rsidR="00C02AFD" w:rsidRPr="00C233FF" w:rsidRDefault="00C02AFD" w:rsidP="001A0AC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Гидрографическая сеть сельского поселения </w:t>
            </w:r>
            <w:r>
              <w:rPr>
                <w:sz w:val="24"/>
                <w:szCs w:val="24"/>
                <w:lang w:eastAsia="ru-RU"/>
              </w:rPr>
              <w:t>Ведное</w:t>
            </w:r>
            <w:r w:rsidRPr="00C233FF">
              <w:rPr>
                <w:sz w:val="24"/>
                <w:szCs w:val="24"/>
                <w:lang w:eastAsia="ru-RU"/>
              </w:rPr>
              <w:t xml:space="preserve"> развита хорошо. Основной рекой района и сельского  поселения </w:t>
            </w:r>
            <w:r>
              <w:rPr>
                <w:sz w:val="24"/>
                <w:szCs w:val="24"/>
                <w:lang w:eastAsia="ru-RU"/>
              </w:rPr>
              <w:t>Ведное</w:t>
            </w:r>
            <w:r w:rsidRPr="00C233FF">
              <w:rPr>
                <w:sz w:val="24"/>
                <w:szCs w:val="24"/>
                <w:lang w:eastAsia="ru-RU"/>
              </w:rPr>
              <w:t xml:space="preserve"> является ре</w:t>
            </w:r>
            <w:r w:rsidR="001A0ACE">
              <w:rPr>
                <w:sz w:val="24"/>
                <w:szCs w:val="24"/>
                <w:lang w:eastAsia="ru-RU"/>
              </w:rPr>
              <w:t xml:space="preserve">ка Медведица. Менее значительные реки </w:t>
            </w:r>
            <w:proofErr w:type="spellStart"/>
            <w:r w:rsidR="001A0ACE">
              <w:rPr>
                <w:sz w:val="24"/>
                <w:szCs w:val="24"/>
                <w:lang w:eastAsia="ru-RU"/>
              </w:rPr>
              <w:t>Кушалка</w:t>
            </w:r>
            <w:proofErr w:type="spellEnd"/>
            <w:r w:rsidR="001A0AC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A0ACE">
              <w:rPr>
                <w:sz w:val="24"/>
                <w:szCs w:val="24"/>
                <w:lang w:eastAsia="ru-RU"/>
              </w:rPr>
              <w:t>И</w:t>
            </w:r>
            <w:r w:rsidR="007256EB">
              <w:rPr>
                <w:sz w:val="24"/>
                <w:szCs w:val="24"/>
                <w:lang w:eastAsia="ru-RU"/>
              </w:rPr>
              <w:t>вица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>. Средние скорости течения рек колеблются в пределах 0,2-0,5 м/сек. Питание рек главным образом снеговое и составляет более 50%, дождевое 15-20%, грунтовое питание составляет 25-35%. Годовой сток рек распределяется так: в весенний период 55-65%, летне-осенний – 15-20%, зимний – 15-25%.</w:t>
            </w: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Таблица 1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.3</w:t>
            </w:r>
          </w:p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i/>
                <w:iCs/>
                <w:sz w:val="24"/>
                <w:szCs w:val="24"/>
                <w:lang w:eastAsia="ru-RU"/>
              </w:rPr>
              <w:t xml:space="preserve">Список рек </w:t>
            </w:r>
            <w:bookmarkStart w:id="1" w:name="YANDEX_52"/>
            <w:bookmarkEnd w:id="1"/>
            <w:r w:rsidRPr="00C233FF">
              <w:rPr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i/>
                <w:iCs/>
                <w:sz w:val="24"/>
                <w:szCs w:val="24"/>
                <w:lang w:eastAsia="ru-RU"/>
              </w:rPr>
              <w:t>сельского поселения Ведное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W w:w="9485" w:type="dxa"/>
              <w:jc w:val="center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8"/>
              <w:gridCol w:w="1605"/>
              <w:gridCol w:w="1701"/>
              <w:gridCol w:w="1161"/>
              <w:gridCol w:w="965"/>
              <w:gridCol w:w="1276"/>
              <w:gridCol w:w="992"/>
              <w:gridCol w:w="1317"/>
            </w:tblGrid>
            <w:tr w:rsidR="007D163E" w:rsidRPr="00C233FF" w:rsidTr="009A7F29">
              <w:trPr>
                <w:trHeight w:val="1033"/>
                <w:tblHeader/>
                <w:tblCellSpacing w:w="0" w:type="dxa"/>
                <w:jc w:val="center"/>
              </w:trPr>
              <w:tc>
                <w:tcPr>
                  <w:tcW w:w="4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Название водотока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Куда впадает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Расстоя-ние</w:t>
                  </w:r>
                  <w:proofErr w:type="spellEnd"/>
                  <w:proofErr w:type="gramEnd"/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 xml:space="preserve"> от устья (км)</w:t>
                  </w:r>
                </w:p>
              </w:tc>
              <w:tc>
                <w:tcPr>
                  <w:tcW w:w="9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Длина водотока (</w:t>
                  </w:r>
                  <w:proofErr w:type="gramStart"/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Площадь водосбора до устья (км</w:t>
                  </w:r>
                  <w:proofErr w:type="gramStart"/>
                  <w:r w:rsidRPr="009A7F29">
                    <w:rPr>
                      <w:bCs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 xml:space="preserve">Кол-во притоков менее </w:t>
                  </w: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31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 xml:space="preserve">Общая длина притоков </w:t>
                  </w:r>
                </w:p>
              </w:tc>
            </w:tr>
            <w:tr w:rsidR="007D163E" w:rsidRPr="00C233FF" w:rsidTr="009A7F29">
              <w:trPr>
                <w:trHeight w:val="173"/>
                <w:tblCellSpacing w:w="0" w:type="dxa"/>
                <w:jc w:val="center"/>
              </w:trPr>
              <w:tc>
                <w:tcPr>
                  <w:tcW w:w="4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9A7F29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9A7F29">
                    <w:rPr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D163E" w:rsidRPr="00C233FF" w:rsidTr="007D163E">
              <w:trPr>
                <w:trHeight w:val="551"/>
                <w:tblCellSpacing w:w="0" w:type="dxa"/>
                <w:jc w:val="center"/>
              </w:trPr>
              <w:tc>
                <w:tcPr>
                  <w:tcW w:w="4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Медведица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Угличское</w:t>
                  </w:r>
                  <w:proofErr w:type="spellEnd"/>
                  <w:r w:rsidRPr="00C233FF">
                    <w:rPr>
                      <w:sz w:val="24"/>
                      <w:szCs w:val="24"/>
                      <w:lang w:eastAsia="ru-RU"/>
                    </w:rPr>
                    <w:t xml:space="preserve"> водохранилище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6530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31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510A10" w:rsidRPr="00C233FF" w:rsidTr="007D163E">
              <w:trPr>
                <w:trHeight w:val="551"/>
                <w:tblCellSpacing w:w="0" w:type="dxa"/>
                <w:jc w:val="center"/>
              </w:trPr>
              <w:tc>
                <w:tcPr>
                  <w:tcW w:w="4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Кушалка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Медведица</w:t>
                  </w:r>
                </w:p>
                <w:p w:rsidR="00295743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(пр.)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510A10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510A10" w:rsidRPr="00C233FF" w:rsidRDefault="00510A10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63E" w:rsidRPr="00C233FF" w:rsidTr="007D163E">
              <w:trPr>
                <w:trHeight w:val="268"/>
                <w:tblCellSpacing w:w="0" w:type="dxa"/>
                <w:jc w:val="center"/>
              </w:trPr>
              <w:tc>
                <w:tcPr>
                  <w:tcW w:w="4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510A10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Ивица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Медведица (</w:t>
                  </w: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лв</w:t>
                  </w:r>
                  <w:proofErr w:type="spellEnd"/>
                  <w:r w:rsidRPr="00C233FF">
                    <w:rPr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9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510A10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397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1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02AFD" w:rsidRPr="00C233FF" w:rsidRDefault="00295743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7D163E" w:rsidRDefault="00C02AFD" w:rsidP="007D163E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bookmarkStart w:id="2" w:name="YANDEX_54"/>
            <w:bookmarkEnd w:id="2"/>
            <w:r w:rsidRPr="00C233FF">
              <w:rPr>
                <w:sz w:val="24"/>
                <w:szCs w:val="24"/>
                <w:lang w:eastAsia="ru-RU"/>
              </w:rPr>
              <w:t> </w:t>
            </w:r>
            <w:r w:rsidR="007D163E">
              <w:rPr>
                <w:sz w:val="24"/>
                <w:szCs w:val="24"/>
                <w:lang w:eastAsia="ru-RU"/>
              </w:rPr>
              <w:t xml:space="preserve">    </w:t>
            </w:r>
            <w:r w:rsidRPr="00C233FF">
              <w:rPr>
                <w:sz w:val="24"/>
                <w:szCs w:val="24"/>
                <w:lang w:eastAsia="ru-RU"/>
              </w:rPr>
              <w:t xml:space="preserve">Рамешковский  </w:t>
            </w:r>
            <w:bookmarkStart w:id="3" w:name="YANDEX_55"/>
            <w:bookmarkEnd w:id="3"/>
            <w:r w:rsidRPr="00C233FF">
              <w:rPr>
                <w:sz w:val="24"/>
                <w:szCs w:val="24"/>
                <w:lang w:eastAsia="ru-RU"/>
              </w:rPr>
              <w:t xml:space="preserve"> район  и сельское поселение </w:t>
            </w:r>
            <w:r>
              <w:rPr>
                <w:sz w:val="24"/>
                <w:szCs w:val="24"/>
                <w:lang w:eastAsia="ru-RU"/>
              </w:rPr>
              <w:t>Ведное</w:t>
            </w:r>
            <w:r w:rsidRPr="00C233FF">
              <w:rPr>
                <w:sz w:val="24"/>
                <w:szCs w:val="24"/>
                <w:lang w:eastAsia="ru-RU"/>
              </w:rPr>
              <w:t xml:space="preserve">  относится к центральному гидрогеологическому району, подрайону </w:t>
            </w:r>
            <w:r w:rsidRPr="00C233FF">
              <w:rPr>
                <w:sz w:val="24"/>
                <w:szCs w:val="24"/>
                <w:lang w:val="en-US" w:eastAsia="ru-RU"/>
              </w:rPr>
              <w:t>II</w:t>
            </w:r>
            <w:r w:rsidRPr="00C233FF">
              <w:rPr>
                <w:sz w:val="24"/>
                <w:szCs w:val="24"/>
                <w:lang w:eastAsia="ru-RU"/>
              </w:rPr>
              <w:t>-в.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Основными источниками водоснабжения служат воды каменноугольных отложений. В толще каменноугольных отложений развито несколько </w:t>
            </w:r>
            <w:bookmarkStart w:id="4" w:name="YANDEX_56"/>
            <w:bookmarkEnd w:id="4"/>
            <w:r w:rsidRPr="00C233FF">
              <w:rPr>
                <w:sz w:val="24"/>
                <w:szCs w:val="24"/>
                <w:lang w:eastAsia="ru-RU"/>
              </w:rPr>
              <w:t xml:space="preserve"> водоносных  </w:t>
            </w:r>
            <w:bookmarkStart w:id="5" w:name="YANDEX_57"/>
            <w:bookmarkEnd w:id="5"/>
            <w:r w:rsidR="007D163E">
              <w:rPr>
                <w:sz w:val="24"/>
                <w:szCs w:val="24"/>
                <w:lang w:eastAsia="ru-RU"/>
              </w:rPr>
              <w:t> горизонтов</w:t>
            </w:r>
            <w:r w:rsidRPr="00C233FF">
              <w:rPr>
                <w:sz w:val="24"/>
                <w:szCs w:val="24"/>
                <w:lang w:eastAsia="ru-RU"/>
              </w:rPr>
              <w:t xml:space="preserve">. Воды всех </w:t>
            </w:r>
            <w:bookmarkStart w:id="6" w:name="YANDEX_58"/>
            <w:bookmarkEnd w:id="6"/>
            <w:r w:rsidRPr="00C233FF">
              <w:rPr>
                <w:sz w:val="24"/>
                <w:szCs w:val="24"/>
                <w:lang w:eastAsia="ru-RU"/>
              </w:rPr>
              <w:t xml:space="preserve"> горизонтов  обладают значительным напором (от 2 до 108 м). По качеству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пресные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>, слабо минерализованные.</w:t>
            </w:r>
            <w:r w:rsidR="007D163E"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Для водоснабжения в районе используются, в основном, воды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верхнекаменноугольных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отложений.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Глубина залегания вод колеблется от 12 до 105 м. Преобладающая глубина скважин от 50 до 100 м.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233FF">
              <w:rPr>
                <w:sz w:val="24"/>
                <w:szCs w:val="24"/>
                <w:lang w:eastAsia="ru-RU"/>
              </w:rPr>
              <w:t>Водообильность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пород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различная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>, удельный дебет скважин от 0,09 до 20,0 л/сек, чаще 1,2-5,0 л/сек. Качество воды хорошее.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Большую роль в сельском водоснабжении играют воды четвертичных отложений, преимущественно аллювиальных и флювиогляциальных. Эксплуатируются они при помощи колодцев, а в местах глубокого залегания при помощи скважин. Удельный дебит скважин чаще не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превышает 1,0 л/сек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>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Воды четвертичных отложений, залегающих близко от поверхности земли, ненадежны в санитарном отношении.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Воды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верхнекаменноугольных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отложений как источник водоснабжения надежны в качественном и количественном отношениях.</w:t>
            </w:r>
          </w:p>
          <w:p w:rsidR="009A7F29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В состав   сельского поселения </w:t>
            </w:r>
            <w:r>
              <w:rPr>
                <w:sz w:val="24"/>
                <w:szCs w:val="24"/>
                <w:lang w:eastAsia="ru-RU"/>
              </w:rPr>
              <w:t>Ведное</w:t>
            </w:r>
            <w:r w:rsidRPr="00C233FF">
              <w:rPr>
                <w:sz w:val="24"/>
                <w:szCs w:val="24"/>
                <w:lang w:eastAsia="ru-RU"/>
              </w:rPr>
              <w:t xml:space="preserve"> входят </w:t>
            </w:r>
            <w:r w:rsidR="007D163E">
              <w:rPr>
                <w:sz w:val="24"/>
                <w:szCs w:val="24"/>
                <w:lang w:eastAsia="ru-RU"/>
              </w:rPr>
              <w:t>20 населённых пунктов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A7F29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Практически все хозяйственно-питьевое водоснабжение населения, в значительной степени техническое водоснабжение сельскохозяйственных и промышленных предприятий основано на использовании подземных вод.</w:t>
            </w:r>
          </w:p>
          <w:p w:rsidR="009A7F29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Подземные воды эксплуатируются буровыми скважинами, колодцами, каптированными родниками.</w:t>
            </w:r>
          </w:p>
          <w:p w:rsidR="00C02AFD" w:rsidRPr="00E77625" w:rsidRDefault="00C02AFD" w:rsidP="00E77625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На производственные и хозяйственно-питьевые нужды сельского поселения в настоящее время используется вода из действу</w:t>
            </w:r>
            <w:r w:rsidR="00E77625">
              <w:rPr>
                <w:sz w:val="24"/>
                <w:szCs w:val="24"/>
                <w:lang w:eastAsia="ru-RU"/>
              </w:rPr>
              <w:t>ющей артезианской</w:t>
            </w:r>
            <w:r w:rsidRPr="00C233FF">
              <w:rPr>
                <w:sz w:val="24"/>
                <w:szCs w:val="24"/>
                <w:lang w:eastAsia="ru-RU"/>
              </w:rPr>
              <w:t xml:space="preserve"> скважин</w:t>
            </w:r>
            <w:r w:rsidR="00E77625">
              <w:rPr>
                <w:sz w:val="24"/>
                <w:szCs w:val="24"/>
                <w:lang w:eastAsia="ru-RU"/>
              </w:rPr>
              <w:t xml:space="preserve">ы </w:t>
            </w:r>
            <w:proofErr w:type="gramStart"/>
            <w:r w:rsidR="00E7762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E77625" w:rsidRPr="00E77625">
              <w:rPr>
                <w:sz w:val="24"/>
                <w:szCs w:val="24"/>
                <w:lang w:eastAsia="ru-RU"/>
              </w:rPr>
              <w:t xml:space="preserve"> </w:t>
            </w:r>
            <w:r w:rsidR="00E77625">
              <w:rPr>
                <w:sz w:val="24"/>
                <w:szCs w:val="24"/>
                <w:lang w:eastAsia="ru-RU"/>
              </w:rPr>
              <w:t>с. Ведное.</w:t>
            </w:r>
          </w:p>
          <w:p w:rsidR="00C02AFD" w:rsidRPr="007D163E" w:rsidRDefault="00E77625" w:rsidP="00E41BC3">
            <w:pPr>
              <w:pStyle w:val="af6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02AFD" w:rsidRDefault="00C02AFD" w:rsidP="00E41BC3">
            <w:pPr>
              <w:outlineLvl w:val="0"/>
            </w:pPr>
          </w:p>
          <w:p w:rsidR="00C02AFD" w:rsidRPr="007D163E" w:rsidRDefault="007D163E" w:rsidP="00E4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    </w:t>
            </w:r>
            <w:r w:rsidR="00C02AFD" w:rsidRPr="005C118F">
              <w:rPr>
                <w:b/>
              </w:rPr>
              <w:t xml:space="preserve"> </w:t>
            </w:r>
            <w:r w:rsidR="00C02AFD" w:rsidRPr="007D163E">
              <w:rPr>
                <w:rFonts w:ascii="Times New Roman" w:hAnsi="Times New Roman" w:cs="Times New Roman"/>
                <w:b/>
                <w:sz w:val="24"/>
                <w:szCs w:val="24"/>
              </w:rPr>
              <w:t>СХЕМА ВОДОСНАБЖЕНИЯ В РАЗРЕЗЕ НАСЕЛЕННЫХ ПУНКТОВ</w:t>
            </w:r>
          </w:p>
          <w:p w:rsidR="00C02AFD" w:rsidRPr="007D163E" w:rsidRDefault="00C02AFD" w:rsidP="00E41B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5"/>
              <w:tblW w:w="8662" w:type="dxa"/>
              <w:tblInd w:w="279" w:type="dxa"/>
              <w:tblLayout w:type="fixed"/>
              <w:tblLook w:val="01E0"/>
            </w:tblPr>
            <w:tblGrid>
              <w:gridCol w:w="481"/>
              <w:gridCol w:w="2261"/>
              <w:gridCol w:w="1709"/>
              <w:gridCol w:w="2340"/>
              <w:gridCol w:w="25"/>
              <w:gridCol w:w="1846"/>
            </w:tblGrid>
            <w:tr w:rsidR="00FD63FD" w:rsidRPr="007D163E" w:rsidTr="00292E9B">
              <w:trPr>
                <w:trHeight w:val="465"/>
              </w:trPr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№</w:t>
                  </w:r>
                  <w:proofErr w:type="spellStart"/>
                  <w:proofErr w:type="gramStart"/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населенного пункта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Количество </w:t>
                  </w:r>
                </w:p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хозяйств</w:t>
                  </w:r>
                </w:p>
              </w:tc>
              <w:tc>
                <w:tcPr>
                  <w:tcW w:w="4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Водоснабжение</w:t>
                  </w:r>
                </w:p>
              </w:tc>
            </w:tr>
            <w:tr w:rsidR="00FD63FD" w:rsidRPr="007D163E" w:rsidTr="00FD63FD">
              <w:trPr>
                <w:trHeight w:val="348"/>
              </w:trPr>
              <w:tc>
                <w:tcPr>
                  <w:tcW w:w="4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централизованное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колодцы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Ведное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Дьяково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Поляны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tabs>
                      <w:tab w:val="left" w:pos="1890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Проказово</w:t>
                  </w:r>
                  <w:proofErr w:type="spellEnd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Паршутино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Александрово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D63FD" w:rsidRPr="007D163E" w:rsidTr="00FD63FD">
              <w:trPr>
                <w:trHeight w:val="238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D6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Погорельцы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Коровино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Березовец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Буславец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Павлово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Скрябино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Железово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Шенское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Семунино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Сорокино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Шибаниха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63FD" w:rsidRPr="007D163E" w:rsidTr="00FD63FD">
              <w:trPr>
                <w:trHeight w:val="18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Ивица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D63FD" w:rsidRPr="007D163E" w:rsidTr="00FD63F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Медведиха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D63FD" w:rsidRPr="007D163E" w:rsidTr="00FD63F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Трубичиха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3FD" w:rsidRPr="00FD63FD" w:rsidRDefault="00FD63FD" w:rsidP="00FD63FD">
                  <w:pPr>
                    <w:framePr w:hSpace="180" w:wrap="around" w:vAnchor="text" w:hAnchor="margin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</w:p>
          <w:p w:rsidR="00C02AFD" w:rsidRPr="00C233FF" w:rsidRDefault="00C02AFD" w:rsidP="007D163E">
            <w:pPr>
              <w:pStyle w:val="af6"/>
              <w:jc w:val="center"/>
              <w:rPr>
                <w:sz w:val="24"/>
                <w:szCs w:val="24"/>
                <w:lang w:eastAsia="ru-RU"/>
              </w:rPr>
            </w:pPr>
            <w:bookmarkStart w:id="7" w:name="_Toc325381941"/>
            <w:r w:rsidRPr="00C233FF">
              <w:rPr>
                <w:b/>
                <w:bCs/>
                <w:sz w:val="24"/>
                <w:szCs w:val="24"/>
                <w:lang w:eastAsia="ru-RU"/>
              </w:rPr>
              <w:t>4. Сведен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>я о водоснабжении и водоотведении</w:t>
            </w:r>
            <w:bookmarkEnd w:id="7"/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материалов.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      </w:r>
          </w:p>
          <w:p w:rsidR="007D163E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Схемой предполагается 100% обеспечение жителей поселения чистой питьевой водой в расчетный срок.</w:t>
            </w:r>
          </w:p>
          <w:p w:rsidR="00C02AFD" w:rsidRPr="00C233FF" w:rsidRDefault="00C02AFD" w:rsidP="007D163E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В качестве основных источников водоснабжения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 сельского поселения для хозяйственно-питьевых, промышленных и сельскохозяйственных 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      </w:r>
          </w:p>
          <w:p w:rsidR="007D163E" w:rsidRDefault="007D163E" w:rsidP="00E41BC3">
            <w:pPr>
              <w:pStyle w:val="af6"/>
              <w:rPr>
                <w:b/>
                <w:bCs/>
                <w:sz w:val="24"/>
                <w:szCs w:val="24"/>
                <w:lang w:eastAsia="ru-RU"/>
              </w:rPr>
            </w:pPr>
          </w:p>
          <w:p w:rsidR="00C02AFD" w:rsidRPr="00C233FF" w:rsidRDefault="00C02AFD" w:rsidP="007D163E">
            <w:pPr>
              <w:pStyle w:val="af6"/>
              <w:jc w:val="center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5. Проектные предложения.</w:t>
            </w:r>
          </w:p>
          <w:p w:rsidR="00C02AFD" w:rsidRPr="00494A35" w:rsidRDefault="007D163E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9A7F29">
              <w:rPr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C02AFD" w:rsidRPr="00494A35">
              <w:rPr>
                <w:sz w:val="24"/>
                <w:szCs w:val="24"/>
                <w:lang w:eastAsia="ru-RU"/>
              </w:rPr>
              <w:t>Для развития системы водоснабжения сельского поселения Ведное на первую очередь строительства предусмотрены следующие мероприятия: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реконструкция артезианских скважин, в виду большого износа;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размещение блочных водоочистных сооружений, производительностью 100 м</w:t>
            </w:r>
            <w:r w:rsidRPr="00494A3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494A35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94A35">
              <w:rPr>
                <w:sz w:val="24"/>
                <w:szCs w:val="24"/>
                <w:lang w:eastAsia="ru-RU"/>
              </w:rPr>
              <w:t>сут</w:t>
            </w:r>
            <w:proofErr w:type="spellEnd"/>
            <w:r w:rsidRPr="00494A35">
              <w:rPr>
                <w:sz w:val="24"/>
                <w:szCs w:val="24"/>
                <w:lang w:eastAsia="ru-RU"/>
              </w:rPr>
              <w:t>, на площадках водозаборных сооружений;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="00494A35" w:rsidRPr="00494A35">
              <w:rPr>
                <w:sz w:val="24"/>
                <w:szCs w:val="24"/>
                <w:lang w:eastAsia="ru-RU"/>
              </w:rPr>
              <w:t xml:space="preserve"> ремонт водонапорной баш</w:t>
            </w:r>
            <w:r w:rsidRPr="00494A35">
              <w:rPr>
                <w:sz w:val="24"/>
                <w:szCs w:val="24"/>
                <w:lang w:eastAsia="ru-RU"/>
              </w:rPr>
              <w:t>н</w:t>
            </w:r>
            <w:r w:rsidR="00494A35" w:rsidRPr="00494A35">
              <w:rPr>
                <w:sz w:val="24"/>
                <w:szCs w:val="24"/>
                <w:lang w:eastAsia="ru-RU"/>
              </w:rPr>
              <w:t>и</w:t>
            </w:r>
            <w:r w:rsidRPr="00494A35">
              <w:rPr>
                <w:sz w:val="24"/>
                <w:szCs w:val="24"/>
                <w:lang w:eastAsia="ru-RU"/>
              </w:rPr>
              <w:t>.</w:t>
            </w:r>
          </w:p>
          <w:p w:rsidR="00494A35" w:rsidRPr="00494A35" w:rsidRDefault="00C02AFD" w:rsidP="00494A35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sz w:val="24"/>
                <w:szCs w:val="24"/>
                <w:lang w:eastAsia="ru-RU"/>
              </w:rPr>
              <w:t xml:space="preserve">Для развития системы водоснабжения  сельского поселения Ведное на расчетный срок предусмотрено: </w:t>
            </w:r>
          </w:p>
          <w:p w:rsidR="00C02AFD" w:rsidRPr="00494A35" w:rsidRDefault="00494A35" w:rsidP="00494A35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строительства новых водозаборных скважин производительностью по 10 м</w:t>
            </w:r>
            <w:r w:rsidRPr="00494A3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494A35">
              <w:rPr>
                <w:sz w:val="24"/>
                <w:szCs w:val="24"/>
                <w:lang w:eastAsia="ru-RU"/>
              </w:rPr>
              <w:t>/час;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</w:t>
            </w:r>
            <w:r w:rsidR="009A7F29" w:rsidRPr="00494A35">
              <w:rPr>
                <w:sz w:val="24"/>
                <w:szCs w:val="24"/>
                <w:lang w:eastAsia="ru-RU"/>
              </w:rPr>
              <w:t xml:space="preserve">строительство </w:t>
            </w:r>
            <w:r w:rsidRPr="00494A35">
              <w:rPr>
                <w:sz w:val="24"/>
                <w:szCs w:val="24"/>
                <w:lang w:eastAsia="ru-RU"/>
              </w:rPr>
              <w:t xml:space="preserve">водопроводных сетей </w:t>
            </w:r>
            <w:r w:rsidR="009A7F29" w:rsidRPr="00494A3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7F29" w:rsidRPr="00494A3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9A7F29" w:rsidRPr="00494A35">
              <w:rPr>
                <w:sz w:val="24"/>
                <w:szCs w:val="24"/>
                <w:lang w:eastAsia="ru-RU"/>
              </w:rPr>
              <w:t xml:space="preserve"> с. Ведное</w:t>
            </w:r>
            <w:r w:rsidRPr="00494A35">
              <w:rPr>
                <w:sz w:val="24"/>
                <w:szCs w:val="24"/>
                <w:lang w:eastAsia="ru-RU"/>
              </w:rPr>
              <w:t>;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lastRenderedPageBreak/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установка </w:t>
            </w:r>
            <w:r w:rsidR="009A7F29" w:rsidRPr="00494A35">
              <w:rPr>
                <w:sz w:val="24"/>
                <w:szCs w:val="24"/>
                <w:lang w:eastAsia="ru-RU"/>
              </w:rPr>
              <w:t xml:space="preserve"> </w:t>
            </w:r>
            <w:r w:rsidRPr="00494A35">
              <w:rPr>
                <w:sz w:val="24"/>
                <w:szCs w:val="24"/>
                <w:lang w:eastAsia="ru-RU"/>
              </w:rPr>
              <w:t xml:space="preserve"> приборов учета водопотребления.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установка гидрантов на сети для пожаротушения;</w:t>
            </w:r>
          </w:p>
          <w:p w:rsidR="00C02AFD" w:rsidRPr="00494A35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494A35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494A35">
              <w:rPr>
                <w:sz w:val="24"/>
                <w:szCs w:val="24"/>
                <w:lang w:eastAsia="ru-RU"/>
              </w:rPr>
              <w:t xml:space="preserve"> улучшение качества очистки питьевой воды. </w:t>
            </w:r>
          </w:p>
          <w:p w:rsidR="009A7F29" w:rsidRDefault="009A7F29" w:rsidP="009A7F29">
            <w:pPr>
              <w:pStyle w:val="af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02AFD" w:rsidRPr="009A7F29" w:rsidRDefault="00C02AFD" w:rsidP="009A7F29">
            <w:pPr>
              <w:pStyle w:val="af6"/>
              <w:jc w:val="center"/>
              <w:rPr>
                <w:b/>
                <w:sz w:val="24"/>
                <w:szCs w:val="24"/>
                <w:lang w:eastAsia="ru-RU"/>
              </w:rPr>
            </w:pPr>
            <w:r w:rsidRPr="009A7F29">
              <w:rPr>
                <w:b/>
                <w:sz w:val="24"/>
                <w:szCs w:val="24"/>
                <w:lang w:eastAsia="ru-RU"/>
              </w:rPr>
              <w:t>6. Современное состояние и прогноз водопотребления населением  сельского  поселения на питьевые и хозяйственно-бытовые нужды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1842"/>
              <w:gridCol w:w="1559"/>
              <w:gridCol w:w="1985"/>
              <w:gridCol w:w="1701"/>
              <w:gridCol w:w="1701"/>
            </w:tblGrid>
            <w:tr w:rsidR="00C02AFD" w:rsidRPr="00C233FF" w:rsidTr="001A0ACE">
              <w:trPr>
                <w:cantSplit/>
                <w:trHeight w:val="315"/>
                <w:tblHeader/>
              </w:trPr>
              <w:tc>
                <w:tcPr>
                  <w:tcW w:w="5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Сельское поселение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Численность населения</w:t>
                  </w:r>
                </w:p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на 01.01.2013,</w:t>
                  </w:r>
                </w:p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494A35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Нормативное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водопотреблени</w:t>
                  </w:r>
                  <w:proofErr w:type="spellEnd"/>
                  <w:r w:rsidR="00C02AFD" w:rsidRPr="00C233FF"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м3/</w:t>
                  </w: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C233FF">
                    <w:rPr>
                      <w:sz w:val="24"/>
                      <w:szCs w:val="24"/>
                      <w:lang w:eastAsia="ru-RU"/>
                    </w:rPr>
                    <w:t>, на 01.01.201</w:t>
                  </w:r>
                  <w:r w:rsidR="00494A35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Прогноз водопотребления, м3/</w:t>
                  </w: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</w:tr>
            <w:tr w:rsidR="00C02AFD" w:rsidRPr="00C233FF" w:rsidTr="001A0ACE">
              <w:trPr>
                <w:cantSplit/>
                <w:trHeight w:val="364"/>
                <w:tblHeader/>
              </w:trPr>
              <w:tc>
                <w:tcPr>
                  <w:tcW w:w="5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1-я очередь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Расчетный срок</w:t>
                  </w:r>
                </w:p>
              </w:tc>
            </w:tr>
            <w:tr w:rsidR="00C02AFD" w:rsidRPr="00C233FF" w:rsidTr="001A0ACE"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C02AFD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Ведное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494A35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760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494A35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79,74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494A35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84,5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AFD" w:rsidRPr="00C233FF" w:rsidRDefault="00494A35" w:rsidP="00E41BC3">
                  <w:pPr>
                    <w:pStyle w:val="af6"/>
                    <w:framePr w:hSpace="180" w:wrap="around" w:vAnchor="text" w:hAnchor="margin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93,15</w:t>
                  </w:r>
                </w:p>
              </w:tc>
            </w:tr>
          </w:tbl>
          <w:p w:rsidR="00C02AFD" w:rsidRPr="00C233FF" w:rsidRDefault="00C02AFD" w:rsidP="00E41BC3">
            <w:pPr>
              <w:pStyle w:val="af6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Расход питьевой воды на 1 человек в сутки принят 230 литров.</w:t>
            </w:r>
          </w:p>
          <w:p w:rsidR="009A7F29" w:rsidRDefault="009A7F29" w:rsidP="00E41BC3">
            <w:pPr>
              <w:pStyle w:val="af6"/>
              <w:rPr>
                <w:b/>
                <w:bCs/>
                <w:sz w:val="24"/>
                <w:szCs w:val="24"/>
                <w:lang w:eastAsia="ru-RU"/>
              </w:rPr>
            </w:pPr>
          </w:p>
          <w:p w:rsidR="00C02AFD" w:rsidRPr="00C233FF" w:rsidRDefault="00C02AFD" w:rsidP="009A7F29">
            <w:pPr>
              <w:pStyle w:val="af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7. Водоотведение (канализация)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 w:rsidR="009A7F29">
              <w:rPr>
                <w:sz w:val="24"/>
                <w:szCs w:val="24"/>
                <w:lang w:eastAsia="ru-RU"/>
              </w:rPr>
              <w:t xml:space="preserve">       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C233FF">
              <w:rPr>
                <w:sz w:val="24"/>
                <w:szCs w:val="24"/>
                <w:lang w:eastAsia="ru-RU"/>
              </w:rPr>
              <w:t>редусматривается строительство канализационных сетей и очистных сооружений полной биологической очистки сточных вод</w:t>
            </w:r>
            <w:r w:rsidR="009A7F2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7F29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9A7F29">
              <w:rPr>
                <w:sz w:val="24"/>
                <w:szCs w:val="24"/>
                <w:lang w:eastAsia="ru-RU"/>
              </w:rPr>
              <w:t xml:space="preserve"> с</w:t>
            </w:r>
            <w:r>
              <w:rPr>
                <w:sz w:val="24"/>
                <w:szCs w:val="24"/>
                <w:lang w:eastAsia="ru-RU"/>
              </w:rPr>
              <w:t>. Ведное</w:t>
            </w:r>
            <w:r w:rsidRPr="00C233FF">
              <w:rPr>
                <w:sz w:val="24"/>
                <w:szCs w:val="24"/>
                <w:lang w:eastAsia="ru-RU"/>
              </w:rPr>
              <w:t>.</w:t>
            </w:r>
          </w:p>
          <w:p w:rsidR="009A7F29" w:rsidRDefault="009A7F29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C02AFD" w:rsidRPr="00C233FF">
              <w:rPr>
                <w:sz w:val="24"/>
                <w:szCs w:val="24"/>
                <w:lang w:eastAsia="ru-RU"/>
              </w:rPr>
              <w:t>В качестве очистных сооружений предлагается использовать установки биологической очистки сточных вод.</w:t>
            </w:r>
          </w:p>
          <w:p w:rsidR="00C02AFD" w:rsidRPr="00C233FF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При выборе места для площадки очистных сооружений необходимо учитывать следующие требования: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площадка должна быть расположена ниже поселка и с подветренной стороны господствующих ветров теплого периода года по отношению к жилой зоне;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поступление сточных вод на сооружения следует обеспечить по возможности самотеком;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территория площадки не должна быть подвержена затоплению и береговому размыву под воздействием поверхностных вод.</w:t>
            </w:r>
          </w:p>
          <w:p w:rsidR="00C02AFD" w:rsidRPr="00C233FF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хозяйстве.</w:t>
            </w:r>
          </w:p>
          <w:p w:rsidR="00C02AFD" w:rsidRPr="00C233FF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Локальные системы канализации имеют ряд преимуществ по сравнению с выгребными ямами: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высокая степень очистки сточных вод - 98%;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безопасность для окружающей среды;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отсутствие запахов, бесшумность, не требуется вызов ассенизационной машины;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компактность;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возможность использовать органические осадки из системы в качестве удобрения;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срок службы 50 лет и больше.</w:t>
            </w:r>
          </w:p>
          <w:p w:rsidR="00C02AFD" w:rsidRPr="00C233FF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      </w:r>
          </w:p>
          <w:p w:rsidR="00C02AFD" w:rsidRPr="00C233FF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Для сбора и отведения поверхностных стоков на первую очередь проектом предусматривается смешанная система водоотвода, при которой по улицам и в центральной части населенного пункта устраивается закрытая водосточная сеть, а на остальной территории – открытая. Дождевые стоки собираются и транспортируются системой самотечных коллекторов на очистные сооружения дождевой канализации.</w:t>
            </w:r>
          </w:p>
          <w:p w:rsidR="00C02AFD" w:rsidRPr="00C233FF" w:rsidRDefault="00C02AFD" w:rsidP="009A7F29">
            <w:pPr>
              <w:pStyle w:val="af6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На каждом промышленном предприятии следует организовать системы сбора и очистки дождевых и талых сточных вод, с использованием очищенных сточных вод после их обеззараживания как резерв технического водоснабжения для данного предприятия.</w:t>
            </w:r>
          </w:p>
          <w:p w:rsidR="009A7F29" w:rsidRDefault="009A7F29" w:rsidP="009A7F29">
            <w:pPr>
              <w:pStyle w:val="af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02AFD" w:rsidRPr="009A7F29" w:rsidRDefault="00C02AFD" w:rsidP="009A7F29">
            <w:pPr>
              <w:pStyle w:val="af6"/>
              <w:jc w:val="center"/>
              <w:rPr>
                <w:b/>
                <w:sz w:val="24"/>
                <w:szCs w:val="24"/>
                <w:lang w:eastAsia="ru-RU"/>
              </w:rPr>
            </w:pPr>
            <w:r w:rsidRPr="009A7F29">
              <w:rPr>
                <w:b/>
                <w:sz w:val="24"/>
                <w:szCs w:val="24"/>
                <w:lang w:eastAsia="ru-RU"/>
              </w:rPr>
              <w:t>8. Предлагаемые мероприятия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Первая очередь</w:t>
            </w:r>
          </w:p>
          <w:p w:rsidR="009A7F29" w:rsidRPr="00C233FF" w:rsidRDefault="00C02AFD" w:rsidP="00B11984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1. Разработка проектно-сметной документации </w:t>
            </w:r>
            <w:r>
              <w:rPr>
                <w:sz w:val="24"/>
                <w:szCs w:val="24"/>
                <w:lang w:eastAsia="ru-RU"/>
              </w:rPr>
              <w:t xml:space="preserve"> на </w:t>
            </w:r>
            <w:r w:rsidRPr="00C233FF">
              <w:rPr>
                <w:sz w:val="24"/>
                <w:szCs w:val="24"/>
                <w:lang w:eastAsia="ru-RU"/>
              </w:rPr>
              <w:t xml:space="preserve"> стр</w:t>
            </w:r>
            <w:r w:rsidR="009A7F29">
              <w:rPr>
                <w:sz w:val="24"/>
                <w:szCs w:val="24"/>
                <w:lang w:eastAsia="ru-RU"/>
              </w:rPr>
              <w:t>оитель</w:t>
            </w:r>
            <w:r w:rsidR="00B11984">
              <w:rPr>
                <w:sz w:val="24"/>
                <w:szCs w:val="24"/>
                <w:lang w:eastAsia="ru-RU"/>
              </w:rPr>
              <w:t xml:space="preserve">ство </w:t>
            </w:r>
            <w:r w:rsidR="009A7F29">
              <w:rPr>
                <w:sz w:val="24"/>
                <w:szCs w:val="24"/>
                <w:lang w:eastAsia="ru-RU"/>
              </w:rPr>
              <w:t xml:space="preserve"> водопроводных</w:t>
            </w:r>
            <w:r w:rsidRPr="00C233FF">
              <w:rPr>
                <w:sz w:val="24"/>
                <w:szCs w:val="24"/>
                <w:lang w:eastAsia="ru-RU"/>
              </w:rPr>
              <w:t xml:space="preserve"> сетей и сооружений</w:t>
            </w:r>
            <w:r w:rsidR="005C24D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C24D9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="005C24D9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="005C24D9">
              <w:rPr>
                <w:sz w:val="24"/>
                <w:szCs w:val="24"/>
                <w:lang w:eastAsia="ru-RU"/>
              </w:rPr>
              <w:t>едное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>;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lastRenderedPageBreak/>
              <w:t xml:space="preserve">2. Строительство канализационных сетей и очистных сооружений полной биологической очистки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 w:rsidR="009A7F29"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. Ведное</w:t>
            </w:r>
          </w:p>
          <w:p w:rsidR="00C02AFD" w:rsidRPr="00C233FF" w:rsidRDefault="00C02AFD" w:rsidP="009A7F29">
            <w:pPr>
              <w:pStyle w:val="af6"/>
              <w:jc w:val="both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3. Оборудование септиками малоэтажной жилой застройки.</w:t>
            </w:r>
          </w:p>
        </w:tc>
      </w:tr>
      <w:tr w:rsidR="00C02AFD" w:rsidRPr="00C233FF" w:rsidTr="001A0ACE">
        <w:trPr>
          <w:tblCellSpacing w:w="15" w:type="dxa"/>
        </w:trPr>
        <w:tc>
          <w:tcPr>
            <w:tcW w:w="9624" w:type="dxa"/>
          </w:tcPr>
          <w:p w:rsidR="00C02AFD" w:rsidRDefault="00C02AFD" w:rsidP="00E41BC3">
            <w:pPr>
              <w:pStyle w:val="af6"/>
              <w:jc w:val="center"/>
              <w:rPr>
                <w:b/>
                <w:szCs w:val="28"/>
              </w:rPr>
            </w:pPr>
          </w:p>
        </w:tc>
      </w:tr>
      <w:tr w:rsidR="00C02AFD" w:rsidRPr="00C233FF" w:rsidTr="001A0ACE">
        <w:trPr>
          <w:tblCellSpacing w:w="15" w:type="dxa"/>
        </w:trPr>
        <w:tc>
          <w:tcPr>
            <w:tcW w:w="9624" w:type="dxa"/>
          </w:tcPr>
          <w:p w:rsidR="00C02AFD" w:rsidRDefault="00C02AFD" w:rsidP="00E41BC3">
            <w:pPr>
              <w:pStyle w:val="af6"/>
              <w:jc w:val="center"/>
              <w:rPr>
                <w:b/>
                <w:szCs w:val="28"/>
              </w:rPr>
            </w:pPr>
          </w:p>
        </w:tc>
      </w:tr>
    </w:tbl>
    <w:p w:rsidR="00C02AFD" w:rsidRDefault="00C02AFD" w:rsidP="00C02AFD"/>
    <w:p w:rsidR="00C02AFD" w:rsidRDefault="00C02AFD" w:rsidP="00C02AFD"/>
    <w:p w:rsidR="003717F8" w:rsidRPr="000A5611" w:rsidRDefault="003717F8" w:rsidP="000A5611">
      <w:pPr>
        <w:rPr>
          <w:rFonts w:ascii="Times New Roman" w:hAnsi="Times New Roman" w:cs="Times New Roman"/>
          <w:sz w:val="28"/>
          <w:szCs w:val="28"/>
        </w:rPr>
      </w:pPr>
    </w:p>
    <w:p w:rsidR="003717F8" w:rsidRDefault="003717F8" w:rsidP="003717F8">
      <w:pPr>
        <w:ind w:right="282"/>
        <w:rPr>
          <w:sz w:val="24"/>
          <w:szCs w:val="24"/>
        </w:rPr>
      </w:pPr>
    </w:p>
    <w:p w:rsidR="009B2B39" w:rsidRPr="00240807" w:rsidRDefault="000A5611" w:rsidP="00240807">
      <w:pPr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807">
        <w:rPr>
          <w:sz w:val="24"/>
          <w:szCs w:val="24"/>
        </w:rPr>
        <w:tab/>
      </w:r>
      <w:r w:rsidR="00240807">
        <w:rPr>
          <w:sz w:val="24"/>
          <w:szCs w:val="24"/>
        </w:rPr>
        <w:tab/>
      </w:r>
    </w:p>
    <w:sectPr w:rsidR="009B2B39" w:rsidRPr="00240807" w:rsidSect="00CF6130">
      <w:footerReference w:type="default" r:id="rId8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E4" w:rsidRDefault="00EC62E4" w:rsidP="00572B08">
      <w:r>
        <w:separator/>
      </w:r>
    </w:p>
  </w:endnote>
  <w:endnote w:type="continuationSeparator" w:id="0">
    <w:p w:rsidR="00EC62E4" w:rsidRDefault="00EC62E4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3" w:rsidRDefault="0097341A">
    <w:pPr>
      <w:pStyle w:val="ae"/>
      <w:ind w:right="360"/>
    </w:pPr>
    <w:r w:rsidRPr="009734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F81BE3" w:rsidRDefault="00F81BE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E4" w:rsidRDefault="00EC62E4" w:rsidP="00572B08">
      <w:r>
        <w:separator/>
      </w:r>
    </w:p>
  </w:footnote>
  <w:footnote w:type="continuationSeparator" w:id="0">
    <w:p w:rsidR="00EC62E4" w:rsidRDefault="00EC62E4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045244"/>
    <w:multiLevelType w:val="hybridMultilevel"/>
    <w:tmpl w:val="9D02FB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092449"/>
    <w:multiLevelType w:val="hybridMultilevel"/>
    <w:tmpl w:val="49F219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3064B"/>
    <w:multiLevelType w:val="hybridMultilevel"/>
    <w:tmpl w:val="53FC4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E0749"/>
    <w:multiLevelType w:val="hybridMultilevel"/>
    <w:tmpl w:val="6D8E4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4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6">
    <w:nsid w:val="256E386B"/>
    <w:multiLevelType w:val="hybridMultilevel"/>
    <w:tmpl w:val="92FA19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36D1"/>
    <w:multiLevelType w:val="hybridMultilevel"/>
    <w:tmpl w:val="3B8275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23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45742"/>
    <w:multiLevelType w:val="hybridMultilevel"/>
    <w:tmpl w:val="A322C4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9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0">
    <w:nsid w:val="5EE1299B"/>
    <w:multiLevelType w:val="hybridMultilevel"/>
    <w:tmpl w:val="D250DC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1304591"/>
    <w:multiLevelType w:val="hybridMultilevel"/>
    <w:tmpl w:val="0194F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47972"/>
    <w:multiLevelType w:val="hybridMultilevel"/>
    <w:tmpl w:val="2384C2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46AE5"/>
    <w:multiLevelType w:val="hybridMultilevel"/>
    <w:tmpl w:val="2E7805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752D"/>
    <w:multiLevelType w:val="hybridMultilevel"/>
    <w:tmpl w:val="0CCC3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237B9"/>
    <w:multiLevelType w:val="hybridMultilevel"/>
    <w:tmpl w:val="C27E13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5"/>
  </w:num>
  <w:num w:numId="5">
    <w:abstractNumId w:val="36"/>
  </w:num>
  <w:num w:numId="6">
    <w:abstractNumId w:val="17"/>
  </w:num>
  <w:num w:numId="7">
    <w:abstractNumId w:val="3"/>
  </w:num>
  <w:num w:numId="8">
    <w:abstractNumId w:val="13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42"/>
  </w:num>
  <w:num w:numId="14">
    <w:abstractNumId w:val="12"/>
  </w:num>
  <w:num w:numId="15">
    <w:abstractNumId w:val="31"/>
  </w:num>
  <w:num w:numId="16">
    <w:abstractNumId w:val="39"/>
  </w:num>
  <w:num w:numId="17">
    <w:abstractNumId w:val="4"/>
  </w:num>
  <w:num w:numId="18">
    <w:abstractNumId w:val="29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5"/>
  </w:num>
  <w:num w:numId="23">
    <w:abstractNumId w:val="3"/>
    <w:lvlOverride w:ilvl="0">
      <w:startOverride w:val="2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38"/>
  </w:num>
  <w:num w:numId="34">
    <w:abstractNumId w:val="14"/>
  </w:num>
  <w:num w:numId="35">
    <w:abstractNumId w:val="33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2"/>
  </w:num>
  <w:num w:numId="48">
    <w:abstractNumId w:val="6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861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4518B"/>
    <w:rsid w:val="000455CF"/>
    <w:rsid w:val="00067E67"/>
    <w:rsid w:val="00090065"/>
    <w:rsid w:val="000A5611"/>
    <w:rsid w:val="000B2865"/>
    <w:rsid w:val="000C4AF6"/>
    <w:rsid w:val="000D125E"/>
    <w:rsid w:val="000D1340"/>
    <w:rsid w:val="000D6F5F"/>
    <w:rsid w:val="000D7EBD"/>
    <w:rsid w:val="001238A3"/>
    <w:rsid w:val="00173BCA"/>
    <w:rsid w:val="001906AD"/>
    <w:rsid w:val="001A0ACE"/>
    <w:rsid w:val="001B3EAF"/>
    <w:rsid w:val="001D453A"/>
    <w:rsid w:val="00206039"/>
    <w:rsid w:val="00207929"/>
    <w:rsid w:val="002134EF"/>
    <w:rsid w:val="002170C3"/>
    <w:rsid w:val="00240807"/>
    <w:rsid w:val="00270573"/>
    <w:rsid w:val="00273385"/>
    <w:rsid w:val="00275C10"/>
    <w:rsid w:val="002875C6"/>
    <w:rsid w:val="00295743"/>
    <w:rsid w:val="002D5C7C"/>
    <w:rsid w:val="002D755C"/>
    <w:rsid w:val="002F1E1A"/>
    <w:rsid w:val="00301CAB"/>
    <w:rsid w:val="00316EF4"/>
    <w:rsid w:val="003306C8"/>
    <w:rsid w:val="00352AFB"/>
    <w:rsid w:val="0035645F"/>
    <w:rsid w:val="00363C41"/>
    <w:rsid w:val="003658A7"/>
    <w:rsid w:val="003717F8"/>
    <w:rsid w:val="00374977"/>
    <w:rsid w:val="0038221A"/>
    <w:rsid w:val="0038305C"/>
    <w:rsid w:val="003A60EC"/>
    <w:rsid w:val="003B3D63"/>
    <w:rsid w:val="003D0619"/>
    <w:rsid w:val="003E6923"/>
    <w:rsid w:val="00402A08"/>
    <w:rsid w:val="004042AF"/>
    <w:rsid w:val="00416297"/>
    <w:rsid w:val="00433E58"/>
    <w:rsid w:val="00465914"/>
    <w:rsid w:val="004719A1"/>
    <w:rsid w:val="004758E1"/>
    <w:rsid w:val="00491AA7"/>
    <w:rsid w:val="00494A35"/>
    <w:rsid w:val="004A5A3C"/>
    <w:rsid w:val="004C28A0"/>
    <w:rsid w:val="004C6435"/>
    <w:rsid w:val="004D1A7B"/>
    <w:rsid w:val="004E10D1"/>
    <w:rsid w:val="004F3A47"/>
    <w:rsid w:val="004F5017"/>
    <w:rsid w:val="0050737B"/>
    <w:rsid w:val="00510A10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C24D9"/>
    <w:rsid w:val="005C2CA0"/>
    <w:rsid w:val="005D652D"/>
    <w:rsid w:val="005E1F5A"/>
    <w:rsid w:val="005E755E"/>
    <w:rsid w:val="005F340F"/>
    <w:rsid w:val="005F39DC"/>
    <w:rsid w:val="005F6C12"/>
    <w:rsid w:val="00610191"/>
    <w:rsid w:val="00624425"/>
    <w:rsid w:val="00645190"/>
    <w:rsid w:val="006651F6"/>
    <w:rsid w:val="006A487A"/>
    <w:rsid w:val="006C5BAF"/>
    <w:rsid w:val="006E24E4"/>
    <w:rsid w:val="006F33C5"/>
    <w:rsid w:val="006F3F5A"/>
    <w:rsid w:val="006F5E11"/>
    <w:rsid w:val="00703724"/>
    <w:rsid w:val="00707886"/>
    <w:rsid w:val="007242C1"/>
    <w:rsid w:val="007256EB"/>
    <w:rsid w:val="00741CD3"/>
    <w:rsid w:val="00743C59"/>
    <w:rsid w:val="00753563"/>
    <w:rsid w:val="0076201C"/>
    <w:rsid w:val="00782B2D"/>
    <w:rsid w:val="00793064"/>
    <w:rsid w:val="007D163E"/>
    <w:rsid w:val="007E02B4"/>
    <w:rsid w:val="007E52A5"/>
    <w:rsid w:val="007E71E1"/>
    <w:rsid w:val="00803B58"/>
    <w:rsid w:val="008423DF"/>
    <w:rsid w:val="00856677"/>
    <w:rsid w:val="008657C2"/>
    <w:rsid w:val="0087509B"/>
    <w:rsid w:val="00886818"/>
    <w:rsid w:val="008C1FFE"/>
    <w:rsid w:val="008D0D22"/>
    <w:rsid w:val="008E13FD"/>
    <w:rsid w:val="00901390"/>
    <w:rsid w:val="009115A4"/>
    <w:rsid w:val="00920480"/>
    <w:rsid w:val="00930337"/>
    <w:rsid w:val="00937AFB"/>
    <w:rsid w:val="00947B60"/>
    <w:rsid w:val="009624C7"/>
    <w:rsid w:val="0097341A"/>
    <w:rsid w:val="00982FAE"/>
    <w:rsid w:val="009A3DD5"/>
    <w:rsid w:val="009A7F29"/>
    <w:rsid w:val="009B2B39"/>
    <w:rsid w:val="009F5594"/>
    <w:rsid w:val="00A06AA3"/>
    <w:rsid w:val="00A23937"/>
    <w:rsid w:val="00A3783D"/>
    <w:rsid w:val="00A45DB4"/>
    <w:rsid w:val="00A62E22"/>
    <w:rsid w:val="00A646A7"/>
    <w:rsid w:val="00A80BDC"/>
    <w:rsid w:val="00A84336"/>
    <w:rsid w:val="00AA1202"/>
    <w:rsid w:val="00B11984"/>
    <w:rsid w:val="00B36AE1"/>
    <w:rsid w:val="00B83139"/>
    <w:rsid w:val="00B85A62"/>
    <w:rsid w:val="00BA6FE4"/>
    <w:rsid w:val="00BB05D7"/>
    <w:rsid w:val="00BC3669"/>
    <w:rsid w:val="00BC689E"/>
    <w:rsid w:val="00BE15AF"/>
    <w:rsid w:val="00BF3500"/>
    <w:rsid w:val="00C02AFD"/>
    <w:rsid w:val="00C06F5E"/>
    <w:rsid w:val="00C21661"/>
    <w:rsid w:val="00C3437D"/>
    <w:rsid w:val="00C36D8F"/>
    <w:rsid w:val="00C546FF"/>
    <w:rsid w:val="00C653CC"/>
    <w:rsid w:val="00C748B3"/>
    <w:rsid w:val="00C76B4F"/>
    <w:rsid w:val="00C76B52"/>
    <w:rsid w:val="00C8553D"/>
    <w:rsid w:val="00C872DE"/>
    <w:rsid w:val="00CA328C"/>
    <w:rsid w:val="00CA4D60"/>
    <w:rsid w:val="00CB217B"/>
    <w:rsid w:val="00CB3BAE"/>
    <w:rsid w:val="00CC3BB9"/>
    <w:rsid w:val="00CD0DA6"/>
    <w:rsid w:val="00CF6130"/>
    <w:rsid w:val="00CF7568"/>
    <w:rsid w:val="00D20398"/>
    <w:rsid w:val="00D219FA"/>
    <w:rsid w:val="00D22C0F"/>
    <w:rsid w:val="00D34CEA"/>
    <w:rsid w:val="00D358C1"/>
    <w:rsid w:val="00D35EBC"/>
    <w:rsid w:val="00D37276"/>
    <w:rsid w:val="00D43E81"/>
    <w:rsid w:val="00D50328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71ED"/>
    <w:rsid w:val="00DE780A"/>
    <w:rsid w:val="00DF233E"/>
    <w:rsid w:val="00E00D23"/>
    <w:rsid w:val="00E014E8"/>
    <w:rsid w:val="00E10BE1"/>
    <w:rsid w:val="00E2716B"/>
    <w:rsid w:val="00E402CA"/>
    <w:rsid w:val="00E465AD"/>
    <w:rsid w:val="00E614AA"/>
    <w:rsid w:val="00E77625"/>
    <w:rsid w:val="00E8558B"/>
    <w:rsid w:val="00E90F84"/>
    <w:rsid w:val="00E91C97"/>
    <w:rsid w:val="00EB00E3"/>
    <w:rsid w:val="00EC62E4"/>
    <w:rsid w:val="00F07A2E"/>
    <w:rsid w:val="00F15C9A"/>
    <w:rsid w:val="00F17681"/>
    <w:rsid w:val="00F30E8B"/>
    <w:rsid w:val="00F31890"/>
    <w:rsid w:val="00F35E6B"/>
    <w:rsid w:val="00F44F17"/>
    <w:rsid w:val="00F567E1"/>
    <w:rsid w:val="00F617CF"/>
    <w:rsid w:val="00F81BE3"/>
    <w:rsid w:val="00FA5252"/>
    <w:rsid w:val="00FA77F9"/>
    <w:rsid w:val="00FB4BBD"/>
    <w:rsid w:val="00FD5F18"/>
    <w:rsid w:val="00FD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0A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02AF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f7">
    <w:name w:val="Заголовок статьи"/>
    <w:basedOn w:val="a"/>
    <w:next w:val="a"/>
    <w:uiPriority w:val="99"/>
    <w:rsid w:val="00F30E8B"/>
    <w:pPr>
      <w:widowControl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FD63F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D63F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C63B-6D2E-4995-9A2D-93286F35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2013-08-21T06:35:00Z</cp:lastPrinted>
  <dcterms:created xsi:type="dcterms:W3CDTF">2013-08-17T21:17:00Z</dcterms:created>
  <dcterms:modified xsi:type="dcterms:W3CDTF">2013-08-21T06:36:00Z</dcterms:modified>
</cp:coreProperties>
</file>